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09" w:rsidRPr="006F6645" w:rsidRDefault="00FD3D09" w:rsidP="00FD3D0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32C84" w:rsidRDefault="00FD3D09" w:rsidP="00632C84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ПРОЕКТ</w:t>
      </w:r>
      <w:r w:rsidR="00632C84">
        <w:rPr>
          <w:rFonts w:ascii="Times New Roman" w:eastAsia="Calibri" w:hAnsi="Times New Roman"/>
          <w:sz w:val="28"/>
          <w:szCs w:val="28"/>
          <w:lang w:eastAsia="en-US"/>
        </w:rPr>
        <w:t xml:space="preserve">  РЕШЕНИЯ  </w:t>
      </w:r>
    </w:p>
    <w:p w:rsidR="00632C84" w:rsidRDefault="00632C84" w:rsidP="00632C84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Совета городского поселения город Баймак </w:t>
      </w:r>
    </w:p>
    <w:p w:rsidR="00FD3D09" w:rsidRDefault="00632C84" w:rsidP="00632C84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района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Баймакский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район Республики Башкортостан</w:t>
      </w:r>
    </w:p>
    <w:p w:rsidR="00632C84" w:rsidRDefault="00632C84" w:rsidP="00FD3D09">
      <w:pPr>
        <w:spacing w:after="0" w:line="36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632C84" w:rsidRDefault="00632C84" w:rsidP="00FD3D09">
      <w:pPr>
        <w:spacing w:after="0" w:line="36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632C84" w:rsidRPr="00D37B22" w:rsidRDefault="00632C84" w:rsidP="00FD3D09">
      <w:pPr>
        <w:spacing w:after="0" w:line="36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FD3D09" w:rsidRPr="004338A3" w:rsidRDefault="00FD3D09" w:rsidP="00FD3D09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4338A3">
        <w:rPr>
          <w:rFonts w:ascii="Times New Roman" w:hAnsi="Times New Roman"/>
          <w:bCs/>
          <w:sz w:val="26"/>
          <w:szCs w:val="26"/>
        </w:rPr>
        <w:t>О внесении изменений и дополнений в решение №86  от 27.03.2013г.</w:t>
      </w:r>
    </w:p>
    <w:p w:rsidR="00FD3D09" w:rsidRPr="004338A3" w:rsidRDefault="00FD3D09" w:rsidP="00FD3D09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4338A3">
        <w:rPr>
          <w:rFonts w:ascii="Times New Roman" w:hAnsi="Times New Roman"/>
          <w:bCs/>
          <w:sz w:val="26"/>
          <w:szCs w:val="26"/>
        </w:rPr>
        <w:t xml:space="preserve">«Об утверждении правил благоустройства в городском поселении город Баймак муниципального района </w:t>
      </w:r>
      <w:proofErr w:type="spellStart"/>
      <w:r w:rsidRPr="004338A3">
        <w:rPr>
          <w:rFonts w:ascii="Times New Roman" w:hAnsi="Times New Roman"/>
          <w:bCs/>
          <w:sz w:val="26"/>
          <w:szCs w:val="26"/>
        </w:rPr>
        <w:t>Баймакский</w:t>
      </w:r>
      <w:proofErr w:type="spellEnd"/>
      <w:r w:rsidRPr="004338A3">
        <w:rPr>
          <w:rFonts w:ascii="Times New Roman" w:hAnsi="Times New Roman"/>
          <w:bCs/>
          <w:sz w:val="26"/>
          <w:szCs w:val="26"/>
        </w:rPr>
        <w:t xml:space="preserve"> район Республики Башкортостан в новой редакции</w:t>
      </w:r>
      <w:proofErr w:type="gramStart"/>
      <w:r w:rsidRPr="004338A3">
        <w:rPr>
          <w:rFonts w:ascii="Times New Roman" w:hAnsi="Times New Roman"/>
          <w:bCs/>
          <w:sz w:val="26"/>
          <w:szCs w:val="26"/>
        </w:rPr>
        <w:t>»(</w:t>
      </w:r>
      <w:proofErr w:type="gramEnd"/>
      <w:r w:rsidRPr="004338A3">
        <w:rPr>
          <w:rFonts w:ascii="Times New Roman" w:hAnsi="Times New Roman"/>
          <w:bCs/>
          <w:sz w:val="26"/>
          <w:szCs w:val="26"/>
        </w:rPr>
        <w:t>с изм.№122 от 29.08.2013г., №174 от 05.06.2014г., №275 от 30.03.2016г.)</w:t>
      </w:r>
    </w:p>
    <w:p w:rsidR="00FD3D09" w:rsidRPr="004338A3" w:rsidRDefault="00FD3D09" w:rsidP="00FD3D09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FD3D09" w:rsidRPr="004338A3" w:rsidRDefault="00FD3D09" w:rsidP="00FD3D09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4338A3">
        <w:rPr>
          <w:rFonts w:ascii="Times New Roman" w:hAnsi="Times New Roman"/>
          <w:bCs/>
          <w:sz w:val="26"/>
          <w:szCs w:val="26"/>
        </w:rPr>
        <w:t>В соответствии с ч.1 ст.14 Федерального закона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от 27.12.2011 № 613 Министерства регионального развития Российской Федерации, методическими рекомендациями для подготовки правил благоустройства территорий поселений, городских округов, внутригородских районов утвержденными  Приказом Министерства строительства и</w:t>
      </w:r>
      <w:proofErr w:type="gramEnd"/>
      <w:r w:rsidRPr="004338A3">
        <w:rPr>
          <w:rFonts w:ascii="Times New Roman" w:hAnsi="Times New Roman"/>
          <w:bCs/>
          <w:sz w:val="26"/>
          <w:szCs w:val="26"/>
        </w:rPr>
        <w:t xml:space="preserve"> жилищно-коммунального хозяйства Российской Федерации от 13.04.2017г. №711/</w:t>
      </w:r>
      <w:proofErr w:type="spellStart"/>
      <w:proofErr w:type="gramStart"/>
      <w:r w:rsidRPr="004338A3">
        <w:rPr>
          <w:rFonts w:ascii="Times New Roman" w:hAnsi="Times New Roman"/>
          <w:bCs/>
          <w:sz w:val="26"/>
          <w:szCs w:val="26"/>
        </w:rPr>
        <w:t>пр</w:t>
      </w:r>
      <w:proofErr w:type="spellEnd"/>
      <w:proofErr w:type="gramEnd"/>
      <w:r>
        <w:rPr>
          <w:rFonts w:ascii="Times New Roman" w:hAnsi="Times New Roman"/>
          <w:bCs/>
          <w:sz w:val="26"/>
          <w:szCs w:val="26"/>
        </w:rPr>
        <w:t xml:space="preserve">, Уставом городского поселения город Баймак муниципального района </w:t>
      </w:r>
      <w:proofErr w:type="spellStart"/>
      <w:r>
        <w:rPr>
          <w:rFonts w:ascii="Times New Roman" w:hAnsi="Times New Roman"/>
          <w:bCs/>
          <w:sz w:val="26"/>
          <w:szCs w:val="26"/>
        </w:rPr>
        <w:t>Баймакский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район Республики Башкортостан</w:t>
      </w:r>
      <w:r w:rsidRPr="004338A3">
        <w:rPr>
          <w:rFonts w:ascii="Times New Roman" w:hAnsi="Times New Roman"/>
          <w:bCs/>
          <w:sz w:val="26"/>
          <w:szCs w:val="26"/>
        </w:rPr>
        <w:t xml:space="preserve">, Совет городского поселения город Баймак муниципального района </w:t>
      </w:r>
      <w:proofErr w:type="spellStart"/>
      <w:r w:rsidRPr="004338A3">
        <w:rPr>
          <w:rFonts w:ascii="Times New Roman" w:hAnsi="Times New Roman"/>
          <w:bCs/>
          <w:sz w:val="26"/>
          <w:szCs w:val="26"/>
        </w:rPr>
        <w:t>Баймакский</w:t>
      </w:r>
      <w:proofErr w:type="spellEnd"/>
      <w:r w:rsidRPr="004338A3">
        <w:rPr>
          <w:rFonts w:ascii="Times New Roman" w:hAnsi="Times New Roman"/>
          <w:bCs/>
          <w:sz w:val="26"/>
          <w:szCs w:val="26"/>
        </w:rPr>
        <w:t xml:space="preserve"> район Республики Башкортостан</w:t>
      </w:r>
    </w:p>
    <w:p w:rsidR="00FD3D09" w:rsidRPr="004338A3" w:rsidRDefault="00FD3D09" w:rsidP="00FD3D09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4338A3">
        <w:rPr>
          <w:rFonts w:ascii="Times New Roman" w:hAnsi="Times New Roman"/>
          <w:bCs/>
          <w:sz w:val="26"/>
          <w:szCs w:val="26"/>
        </w:rPr>
        <w:t>решил:</w:t>
      </w:r>
    </w:p>
    <w:p w:rsidR="00FD3D09" w:rsidRPr="004338A3" w:rsidRDefault="00FD3D09" w:rsidP="00FD3D0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</w:t>
      </w:r>
      <w:r w:rsidRPr="004338A3">
        <w:rPr>
          <w:rFonts w:ascii="Times New Roman" w:hAnsi="Times New Roman"/>
          <w:bCs/>
          <w:sz w:val="26"/>
          <w:szCs w:val="26"/>
        </w:rPr>
        <w:t>. Утвердить дополнения в пункт 4 «Правил благоустройства и санитарного содержания зданий</w:t>
      </w:r>
      <w:r w:rsidRPr="004338A3">
        <w:rPr>
          <w:sz w:val="26"/>
          <w:szCs w:val="26"/>
        </w:rPr>
        <w:t xml:space="preserve"> </w:t>
      </w:r>
      <w:r w:rsidRPr="004338A3">
        <w:rPr>
          <w:rFonts w:ascii="Times New Roman" w:hAnsi="Times New Roman"/>
          <w:bCs/>
          <w:sz w:val="26"/>
          <w:szCs w:val="26"/>
        </w:rPr>
        <w:t xml:space="preserve">городского поселения город Баймак муниципального района </w:t>
      </w:r>
      <w:proofErr w:type="spellStart"/>
      <w:r w:rsidRPr="004338A3">
        <w:rPr>
          <w:rFonts w:ascii="Times New Roman" w:hAnsi="Times New Roman"/>
          <w:bCs/>
          <w:sz w:val="26"/>
          <w:szCs w:val="26"/>
        </w:rPr>
        <w:t>Баймакский</w:t>
      </w:r>
      <w:proofErr w:type="spellEnd"/>
      <w:r w:rsidRPr="004338A3">
        <w:rPr>
          <w:rFonts w:ascii="Times New Roman" w:hAnsi="Times New Roman"/>
          <w:bCs/>
          <w:sz w:val="26"/>
          <w:szCs w:val="26"/>
        </w:rPr>
        <w:t xml:space="preserve"> район Республики Башкортостан » (Приложение №1).</w:t>
      </w:r>
    </w:p>
    <w:p w:rsidR="00FD3D09" w:rsidRPr="004338A3" w:rsidRDefault="00FD3D09" w:rsidP="00FD3D0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</w:t>
      </w:r>
      <w:r w:rsidRPr="004338A3">
        <w:rPr>
          <w:rFonts w:ascii="Times New Roman" w:hAnsi="Times New Roman"/>
          <w:bCs/>
          <w:sz w:val="26"/>
          <w:szCs w:val="26"/>
        </w:rPr>
        <w:t xml:space="preserve">. Настоящее решение обнародовать путем размещения на информационном стенде Совета городского поселения город Баймак муниципального района </w:t>
      </w:r>
      <w:proofErr w:type="spellStart"/>
      <w:r w:rsidRPr="004338A3">
        <w:rPr>
          <w:rFonts w:ascii="Times New Roman" w:hAnsi="Times New Roman"/>
          <w:bCs/>
          <w:sz w:val="26"/>
          <w:szCs w:val="26"/>
        </w:rPr>
        <w:t>Баймакский</w:t>
      </w:r>
      <w:proofErr w:type="spellEnd"/>
      <w:r w:rsidRPr="004338A3">
        <w:rPr>
          <w:rFonts w:ascii="Times New Roman" w:hAnsi="Times New Roman"/>
          <w:bCs/>
          <w:sz w:val="26"/>
          <w:szCs w:val="26"/>
        </w:rPr>
        <w:t xml:space="preserve"> район Республики Башкортостан по адресу: Республика Башкортостан, г</w:t>
      </w:r>
      <w:proofErr w:type="gramStart"/>
      <w:r w:rsidRPr="004338A3">
        <w:rPr>
          <w:rFonts w:ascii="Times New Roman" w:hAnsi="Times New Roman"/>
          <w:bCs/>
          <w:sz w:val="26"/>
          <w:szCs w:val="26"/>
        </w:rPr>
        <w:t>.Б</w:t>
      </w:r>
      <w:proofErr w:type="gramEnd"/>
      <w:r w:rsidRPr="004338A3">
        <w:rPr>
          <w:rFonts w:ascii="Times New Roman" w:hAnsi="Times New Roman"/>
          <w:bCs/>
          <w:sz w:val="26"/>
          <w:szCs w:val="26"/>
        </w:rPr>
        <w:t xml:space="preserve">аймак, ул. М.Горького, д. 26, разместить на официальном сайте городского поселения город Баймак муниципального района </w:t>
      </w:r>
      <w:proofErr w:type="spellStart"/>
      <w:r w:rsidRPr="004338A3">
        <w:rPr>
          <w:rFonts w:ascii="Times New Roman" w:hAnsi="Times New Roman"/>
          <w:bCs/>
          <w:sz w:val="26"/>
          <w:szCs w:val="26"/>
        </w:rPr>
        <w:t>Баймакский</w:t>
      </w:r>
      <w:proofErr w:type="spellEnd"/>
      <w:r w:rsidRPr="004338A3">
        <w:rPr>
          <w:rFonts w:ascii="Times New Roman" w:hAnsi="Times New Roman"/>
          <w:bCs/>
          <w:sz w:val="26"/>
          <w:szCs w:val="26"/>
        </w:rPr>
        <w:t xml:space="preserve"> район Республики Башкортостан по адресу:  http://gpbaimak.ucoz.ru/. </w:t>
      </w:r>
    </w:p>
    <w:p w:rsidR="00FD3D09" w:rsidRDefault="00FD3D09" w:rsidP="00FD3D0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</w:t>
      </w:r>
      <w:r w:rsidRPr="004338A3">
        <w:rPr>
          <w:rFonts w:ascii="Times New Roman" w:hAnsi="Times New Roman"/>
          <w:bCs/>
          <w:sz w:val="26"/>
          <w:szCs w:val="26"/>
        </w:rPr>
        <w:t xml:space="preserve">. </w:t>
      </w:r>
      <w:proofErr w:type="gramStart"/>
      <w:r w:rsidRPr="004338A3">
        <w:rPr>
          <w:rFonts w:ascii="Times New Roman" w:hAnsi="Times New Roman"/>
          <w:bCs/>
          <w:sz w:val="26"/>
          <w:szCs w:val="26"/>
        </w:rPr>
        <w:t>Контроль за</w:t>
      </w:r>
      <w:proofErr w:type="gramEnd"/>
      <w:r w:rsidRPr="004338A3">
        <w:rPr>
          <w:rFonts w:ascii="Times New Roman" w:hAnsi="Times New Roman"/>
          <w:bCs/>
          <w:sz w:val="26"/>
          <w:szCs w:val="26"/>
        </w:rPr>
        <w:t xml:space="preserve"> исполнением настоящего решения возложить на постоянную комиссию по  промышленности,  жилищно-коммунальному хозяйству, связи, транспорту и экологии Совета городского поселения город Баймак муниципального района </w:t>
      </w:r>
      <w:proofErr w:type="spellStart"/>
      <w:r w:rsidRPr="004338A3">
        <w:rPr>
          <w:rFonts w:ascii="Times New Roman" w:hAnsi="Times New Roman"/>
          <w:bCs/>
          <w:sz w:val="26"/>
          <w:szCs w:val="26"/>
        </w:rPr>
        <w:t>Баймакский</w:t>
      </w:r>
      <w:proofErr w:type="spellEnd"/>
      <w:r w:rsidRPr="004338A3">
        <w:rPr>
          <w:rFonts w:ascii="Times New Roman" w:hAnsi="Times New Roman"/>
          <w:bCs/>
          <w:sz w:val="26"/>
          <w:szCs w:val="26"/>
        </w:rPr>
        <w:t xml:space="preserve"> район Республики Башкортостан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4338A3">
        <w:rPr>
          <w:rFonts w:ascii="Times New Roman" w:hAnsi="Times New Roman"/>
          <w:bCs/>
          <w:sz w:val="26"/>
          <w:szCs w:val="26"/>
        </w:rPr>
        <w:t>(</w:t>
      </w:r>
      <w:proofErr w:type="spellStart"/>
      <w:r w:rsidRPr="004338A3">
        <w:rPr>
          <w:rFonts w:ascii="Times New Roman" w:hAnsi="Times New Roman"/>
          <w:bCs/>
          <w:sz w:val="26"/>
          <w:szCs w:val="26"/>
        </w:rPr>
        <w:t>Байбулатов</w:t>
      </w:r>
      <w:proofErr w:type="spellEnd"/>
      <w:r w:rsidRPr="004338A3">
        <w:rPr>
          <w:rFonts w:ascii="Times New Roman" w:hAnsi="Times New Roman"/>
          <w:bCs/>
          <w:sz w:val="26"/>
          <w:szCs w:val="26"/>
        </w:rPr>
        <w:t xml:space="preserve"> Р.Р.).</w:t>
      </w:r>
    </w:p>
    <w:p w:rsidR="00FD3D09" w:rsidRPr="004338A3" w:rsidRDefault="00FD3D09" w:rsidP="00FD3D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3D09" w:rsidRPr="004338A3" w:rsidRDefault="00FD3D09" w:rsidP="00FD3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338A3">
        <w:rPr>
          <w:rFonts w:ascii="Times New Roman" w:hAnsi="Times New Roman"/>
          <w:sz w:val="26"/>
          <w:szCs w:val="26"/>
        </w:rPr>
        <w:t xml:space="preserve">Председатель </w:t>
      </w:r>
      <w:r>
        <w:rPr>
          <w:rFonts w:ascii="Times New Roman" w:hAnsi="Times New Roman"/>
          <w:sz w:val="26"/>
          <w:szCs w:val="26"/>
        </w:rPr>
        <w:t xml:space="preserve">Совета </w:t>
      </w:r>
    </w:p>
    <w:p w:rsidR="00FD3D09" w:rsidRPr="004338A3" w:rsidRDefault="00FD3D09" w:rsidP="00FD3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</w:t>
      </w:r>
      <w:r w:rsidRPr="004338A3">
        <w:rPr>
          <w:rFonts w:ascii="Times New Roman" w:hAnsi="Times New Roman"/>
          <w:sz w:val="26"/>
          <w:szCs w:val="26"/>
        </w:rPr>
        <w:t>родского поселения город Баймак</w:t>
      </w:r>
    </w:p>
    <w:p w:rsidR="00FD3D09" w:rsidRPr="004338A3" w:rsidRDefault="00FD3D09" w:rsidP="00FD3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338A3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 w:rsidRPr="004338A3">
        <w:rPr>
          <w:rFonts w:ascii="Times New Roman" w:hAnsi="Times New Roman"/>
          <w:sz w:val="26"/>
          <w:szCs w:val="26"/>
        </w:rPr>
        <w:t>Баймакский</w:t>
      </w:r>
      <w:proofErr w:type="spellEnd"/>
      <w:r w:rsidRPr="004338A3">
        <w:rPr>
          <w:rFonts w:ascii="Times New Roman" w:hAnsi="Times New Roman"/>
          <w:sz w:val="26"/>
          <w:szCs w:val="26"/>
        </w:rPr>
        <w:t xml:space="preserve"> район </w:t>
      </w:r>
    </w:p>
    <w:p w:rsidR="00FD3D09" w:rsidRDefault="00FD3D09" w:rsidP="00FD3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338A3">
        <w:rPr>
          <w:rFonts w:ascii="Times New Roman" w:hAnsi="Times New Roman"/>
          <w:sz w:val="26"/>
          <w:szCs w:val="26"/>
        </w:rPr>
        <w:t>Республики Башкортостан                                                                 Г.В.Давыдов</w:t>
      </w:r>
    </w:p>
    <w:p w:rsidR="00FD3D09" w:rsidRPr="004338A3" w:rsidRDefault="00FD3D09" w:rsidP="00FD3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3D09" w:rsidRDefault="00FD3D09" w:rsidP="00FD3D09">
      <w:pPr>
        <w:spacing w:after="0" w:line="240" w:lineRule="auto"/>
        <w:jc w:val="right"/>
        <w:rPr>
          <w:rFonts w:ascii="Times New Roman" w:hAnsi="Times New Roman"/>
        </w:rPr>
      </w:pPr>
    </w:p>
    <w:p w:rsidR="00FD3D09" w:rsidRDefault="00FD3D09" w:rsidP="00FD3D09">
      <w:pPr>
        <w:spacing w:after="0" w:line="240" w:lineRule="auto"/>
        <w:jc w:val="right"/>
        <w:rPr>
          <w:rFonts w:ascii="Times New Roman" w:hAnsi="Times New Roman"/>
        </w:rPr>
      </w:pPr>
    </w:p>
    <w:p w:rsidR="00632C84" w:rsidRDefault="00632C84" w:rsidP="00FD3D09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</w:p>
    <w:p w:rsidR="00FD3D09" w:rsidRDefault="00FD3D09" w:rsidP="00FD3D09">
      <w:pPr>
        <w:spacing w:after="0" w:line="240" w:lineRule="auto"/>
        <w:jc w:val="right"/>
        <w:rPr>
          <w:rFonts w:ascii="Times New Roman" w:hAnsi="Times New Roman"/>
        </w:rPr>
      </w:pPr>
    </w:p>
    <w:p w:rsidR="00FD3D09" w:rsidRPr="004338A3" w:rsidRDefault="00FD3D09" w:rsidP="00FD3D09">
      <w:pPr>
        <w:spacing w:after="0" w:line="240" w:lineRule="auto"/>
        <w:jc w:val="right"/>
        <w:rPr>
          <w:rFonts w:ascii="Times New Roman" w:hAnsi="Times New Roman"/>
        </w:rPr>
      </w:pPr>
      <w:r w:rsidRPr="004338A3">
        <w:rPr>
          <w:rFonts w:ascii="Times New Roman" w:hAnsi="Times New Roman"/>
        </w:rPr>
        <w:lastRenderedPageBreak/>
        <w:t xml:space="preserve">Приложение № 1 к решению </w:t>
      </w:r>
    </w:p>
    <w:p w:rsidR="00FD3D09" w:rsidRPr="004338A3" w:rsidRDefault="00FD3D09" w:rsidP="00FD3D09">
      <w:pPr>
        <w:spacing w:after="0" w:line="240" w:lineRule="auto"/>
        <w:jc w:val="right"/>
        <w:rPr>
          <w:rFonts w:ascii="Times New Roman" w:hAnsi="Times New Roman"/>
        </w:rPr>
      </w:pPr>
      <w:r w:rsidRPr="004338A3">
        <w:rPr>
          <w:rFonts w:ascii="Times New Roman" w:hAnsi="Times New Roman"/>
        </w:rPr>
        <w:t xml:space="preserve">Совета городского поселения город Баймак </w:t>
      </w:r>
    </w:p>
    <w:p w:rsidR="00FD3D09" w:rsidRPr="004338A3" w:rsidRDefault="00FD3D09" w:rsidP="00FD3D09">
      <w:pPr>
        <w:spacing w:after="0" w:line="240" w:lineRule="auto"/>
        <w:jc w:val="right"/>
        <w:rPr>
          <w:rFonts w:ascii="Times New Roman" w:hAnsi="Times New Roman"/>
        </w:rPr>
      </w:pPr>
      <w:r w:rsidRPr="004338A3">
        <w:rPr>
          <w:rFonts w:ascii="Times New Roman" w:hAnsi="Times New Roman"/>
        </w:rPr>
        <w:t xml:space="preserve">муниципального района </w:t>
      </w:r>
      <w:proofErr w:type="spellStart"/>
      <w:r w:rsidRPr="004338A3">
        <w:rPr>
          <w:rFonts w:ascii="Times New Roman" w:hAnsi="Times New Roman"/>
        </w:rPr>
        <w:t>Баймакский</w:t>
      </w:r>
      <w:proofErr w:type="spellEnd"/>
      <w:r w:rsidRPr="004338A3">
        <w:rPr>
          <w:rFonts w:ascii="Times New Roman" w:hAnsi="Times New Roman"/>
        </w:rPr>
        <w:t xml:space="preserve"> район </w:t>
      </w:r>
    </w:p>
    <w:p w:rsidR="00FD3D09" w:rsidRPr="004338A3" w:rsidRDefault="00FD3D09" w:rsidP="00FD3D09">
      <w:pPr>
        <w:spacing w:after="0" w:line="240" w:lineRule="auto"/>
        <w:jc w:val="right"/>
        <w:rPr>
          <w:rFonts w:ascii="Times New Roman" w:hAnsi="Times New Roman"/>
        </w:rPr>
      </w:pPr>
      <w:r w:rsidRPr="004338A3">
        <w:rPr>
          <w:rFonts w:ascii="Times New Roman" w:hAnsi="Times New Roman"/>
        </w:rPr>
        <w:t xml:space="preserve">Республики Башкортостан  </w:t>
      </w:r>
    </w:p>
    <w:p w:rsidR="00FD3D09" w:rsidRPr="004338A3" w:rsidRDefault="00FD3D09" w:rsidP="00FD3D09">
      <w:pPr>
        <w:spacing w:after="0" w:line="240" w:lineRule="auto"/>
        <w:jc w:val="right"/>
        <w:rPr>
          <w:rFonts w:ascii="Times New Roman" w:hAnsi="Times New Roman"/>
        </w:rPr>
      </w:pPr>
      <w:r w:rsidRPr="004338A3">
        <w:rPr>
          <w:rFonts w:ascii="Times New Roman" w:hAnsi="Times New Roman"/>
        </w:rPr>
        <w:t>№ __ от «__» _________2017 г.</w:t>
      </w:r>
    </w:p>
    <w:p w:rsidR="00FD3D09" w:rsidRPr="004338A3" w:rsidRDefault="00FD3D09" w:rsidP="00FD3D09">
      <w:pPr>
        <w:rPr>
          <w:b/>
          <w:sz w:val="26"/>
          <w:szCs w:val="26"/>
        </w:rPr>
      </w:pPr>
    </w:p>
    <w:p w:rsidR="00FD3D09" w:rsidRPr="00FD3D09" w:rsidRDefault="00FD3D09" w:rsidP="00FD3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3D09">
        <w:rPr>
          <w:rFonts w:ascii="Times New Roman" w:hAnsi="Times New Roman"/>
          <w:b/>
          <w:sz w:val="28"/>
          <w:szCs w:val="28"/>
        </w:rPr>
        <w:t>4.6. Общие требования к состоянию общественных пространств, состоянию и облику зданий различного назначения и разной формы собственности, к имеющимся в муниципальном образовании объектам благоустройства и их отдельным элементам</w:t>
      </w:r>
    </w:p>
    <w:p w:rsidR="00FD3D09" w:rsidRPr="00FD3D09" w:rsidRDefault="00FD3D09" w:rsidP="00FD3D0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D3D09" w:rsidRPr="00FD3D09" w:rsidRDefault="00FD3D09" w:rsidP="00FD3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D09">
        <w:rPr>
          <w:rFonts w:ascii="Times New Roman" w:hAnsi="Times New Roman"/>
          <w:sz w:val="28"/>
          <w:szCs w:val="28"/>
        </w:rPr>
        <w:t xml:space="preserve">     4.6.2. Деятельность по благоустройству включает в себя разработку проектной документации по благоустройству территорий, выполнение мероприятий по благоустройству и содержание объектов благоустройства. </w:t>
      </w:r>
    </w:p>
    <w:p w:rsidR="00FD3D09" w:rsidRPr="00FD3D09" w:rsidRDefault="00FD3D09" w:rsidP="00FD3D0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D3D09">
        <w:rPr>
          <w:rFonts w:ascii="Times New Roman" w:hAnsi="Times New Roman"/>
          <w:sz w:val="28"/>
          <w:szCs w:val="28"/>
        </w:rPr>
        <w:t xml:space="preserve">     4.6.3. Участниками деятельности по благоустройству являются, в том числе: </w:t>
      </w:r>
    </w:p>
    <w:p w:rsidR="00FD3D09" w:rsidRPr="00FD3D09" w:rsidRDefault="00FD3D09" w:rsidP="00FD3D09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D3D09">
        <w:rPr>
          <w:rFonts w:ascii="Times New Roman" w:hAnsi="Times New Roman"/>
          <w:sz w:val="28"/>
          <w:szCs w:val="28"/>
        </w:rPr>
        <w:t>а) жители, которые формируют запрос на благоустройство и принимают участие в оценке предлагаемых решений. В отдельных случаях жители участвуют в выполнении работ. Жители могут быть представлены общественными организациями и объединениями;</w:t>
      </w:r>
    </w:p>
    <w:p w:rsidR="00FD3D09" w:rsidRPr="00FD3D09" w:rsidRDefault="00FD3D09" w:rsidP="00FD3D09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D3D09">
        <w:rPr>
          <w:rFonts w:ascii="Times New Roman" w:hAnsi="Times New Roman"/>
          <w:sz w:val="28"/>
          <w:szCs w:val="28"/>
        </w:rPr>
        <w:t>б) представители органов местного самоуправления, которые формируют техническое задание, выбирают исполнителей и обеспечивают финансирование;</w:t>
      </w:r>
    </w:p>
    <w:p w:rsidR="00FD3D09" w:rsidRPr="00FD3D09" w:rsidRDefault="00FD3D09" w:rsidP="00FD3D09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D3D09">
        <w:rPr>
          <w:rFonts w:ascii="Times New Roman" w:hAnsi="Times New Roman"/>
          <w:sz w:val="28"/>
          <w:szCs w:val="28"/>
        </w:rPr>
        <w:t>в) хозяйствующие субъекты, осуществляющие деятельность на территории  муниципального образования, которые могут соучаствовать в формировании запроса на благоустройство, а также в финансировании мероприятий по благоустройству;</w:t>
      </w:r>
    </w:p>
    <w:p w:rsidR="00FD3D09" w:rsidRPr="00FD3D09" w:rsidRDefault="00FD3D09" w:rsidP="00FD3D09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D3D09">
        <w:rPr>
          <w:rFonts w:ascii="Times New Roman" w:hAnsi="Times New Roman"/>
          <w:sz w:val="28"/>
          <w:szCs w:val="28"/>
        </w:rPr>
        <w:t>г) представители профессионального сообщества, в том числе архитекторы и дизайнеры, которые разрабатывают концепции объектов благоустройства и создают рабочую документацию;</w:t>
      </w:r>
    </w:p>
    <w:p w:rsidR="00FD3D09" w:rsidRPr="00FD3D09" w:rsidRDefault="00FD3D09" w:rsidP="00FD3D09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D3D09">
        <w:rPr>
          <w:rFonts w:ascii="Times New Roman" w:hAnsi="Times New Roman"/>
          <w:sz w:val="28"/>
          <w:szCs w:val="28"/>
        </w:rPr>
        <w:t>д) исполнители работ, в том числе строители, производители малых архитектурных форм и иные.</w:t>
      </w:r>
    </w:p>
    <w:p w:rsidR="00FD3D09" w:rsidRPr="00FD3D09" w:rsidRDefault="00FD3D09" w:rsidP="00FD3D0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D3D09">
        <w:rPr>
          <w:rFonts w:ascii="Times New Roman" w:hAnsi="Times New Roman"/>
          <w:sz w:val="28"/>
          <w:szCs w:val="28"/>
        </w:rPr>
        <w:t xml:space="preserve">        4.6.4. Участие жителей населенного пункта (непосредственное или опосредованное) в деятельности по благоустройству является обязательным и осуществляется путем принятия решений, через вовлечение общественных организаций, общественное соучастие в реализации проектов. Форма участия определяется органом местного самоуправления в зависимости от особенностей проекта по благоустройству. </w:t>
      </w:r>
    </w:p>
    <w:p w:rsidR="00FD3D09" w:rsidRPr="00FD3D09" w:rsidRDefault="00FD3D09" w:rsidP="00FD3D0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D3D09">
        <w:rPr>
          <w:rFonts w:ascii="Times New Roman" w:hAnsi="Times New Roman"/>
          <w:sz w:val="28"/>
          <w:szCs w:val="28"/>
        </w:rPr>
        <w:t xml:space="preserve">       Комплексный проект должен учитывать следующие принципы формирования безопасной городской среды:</w:t>
      </w:r>
    </w:p>
    <w:p w:rsidR="00FD3D09" w:rsidRPr="00FD3D09" w:rsidRDefault="00FD3D09" w:rsidP="00FD3D0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3D09">
        <w:rPr>
          <w:rFonts w:ascii="Times New Roman" w:hAnsi="Times New Roman"/>
          <w:sz w:val="28"/>
          <w:szCs w:val="28"/>
        </w:rPr>
        <w:t>- ориентация на пешехода, формирование единого (</w:t>
      </w:r>
      <w:proofErr w:type="spellStart"/>
      <w:r w:rsidRPr="00FD3D09">
        <w:rPr>
          <w:rFonts w:ascii="Times New Roman" w:hAnsi="Times New Roman"/>
          <w:sz w:val="28"/>
          <w:szCs w:val="28"/>
        </w:rPr>
        <w:t>безбарьерного</w:t>
      </w:r>
      <w:proofErr w:type="spellEnd"/>
      <w:r w:rsidRPr="00FD3D09">
        <w:rPr>
          <w:rFonts w:ascii="Times New Roman" w:hAnsi="Times New Roman"/>
          <w:sz w:val="28"/>
          <w:szCs w:val="28"/>
        </w:rPr>
        <w:t>) пешеходного уровня;</w:t>
      </w:r>
    </w:p>
    <w:p w:rsidR="00FD3D09" w:rsidRPr="00FD3D09" w:rsidRDefault="00FD3D09" w:rsidP="00FD3D0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3D09">
        <w:rPr>
          <w:rFonts w:ascii="Times New Roman" w:hAnsi="Times New Roman"/>
          <w:sz w:val="28"/>
          <w:szCs w:val="28"/>
        </w:rPr>
        <w:t>- наличие устойчивой природной среды и природных сообществ, зеленых насаждений - деревьев и кустарников;</w:t>
      </w:r>
    </w:p>
    <w:p w:rsidR="00FD3D09" w:rsidRPr="00FD3D09" w:rsidRDefault="00FD3D09" w:rsidP="00FD3D0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3D09">
        <w:rPr>
          <w:rFonts w:ascii="Times New Roman" w:hAnsi="Times New Roman"/>
          <w:sz w:val="28"/>
          <w:szCs w:val="28"/>
        </w:rPr>
        <w:t>- комфортный уровень освещения территории;</w:t>
      </w:r>
    </w:p>
    <w:p w:rsidR="00FD3D09" w:rsidRPr="00FD3D09" w:rsidRDefault="00FD3D09" w:rsidP="00FD3D0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3D09">
        <w:rPr>
          <w:rFonts w:ascii="Times New Roman" w:hAnsi="Times New Roman"/>
          <w:sz w:val="28"/>
          <w:szCs w:val="28"/>
        </w:rPr>
        <w:t>- комплексное благоустройство территории, обеспеченное необходимой инженерной инфраструктурой.</w:t>
      </w:r>
    </w:p>
    <w:p w:rsidR="00FD3D09" w:rsidRPr="00FD3D09" w:rsidRDefault="00FD3D09" w:rsidP="00FD3D0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D3D09">
        <w:rPr>
          <w:rFonts w:ascii="Times New Roman" w:hAnsi="Times New Roman"/>
          <w:sz w:val="28"/>
          <w:szCs w:val="28"/>
        </w:rPr>
        <w:lastRenderedPageBreak/>
        <w:t xml:space="preserve">     Проектирование,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человека, охраны исторической и природной среды, создавать технические возможности беспрепятственного передвижения маломобильных групп населения по территории муниципального образования, способствовать коммуникациям и взаимодействию граждан и сообществ и формированию новых связей между ними.</w:t>
      </w:r>
    </w:p>
    <w:p w:rsidR="00FD3D09" w:rsidRPr="00FD3D09" w:rsidRDefault="00FD3D09" w:rsidP="00FD3D0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FD3D09">
        <w:rPr>
          <w:rFonts w:ascii="Times New Roman" w:hAnsi="Times New Roman"/>
          <w:color w:val="2D2D2D"/>
          <w:spacing w:val="2"/>
          <w:sz w:val="28"/>
          <w:szCs w:val="28"/>
        </w:rPr>
        <w:t xml:space="preserve">     </w:t>
      </w:r>
      <w:r w:rsidRPr="00FD3D09">
        <w:rPr>
          <w:rFonts w:ascii="Times New Roman" w:hAnsi="Times New Roman"/>
          <w:spacing w:val="2"/>
          <w:sz w:val="28"/>
          <w:szCs w:val="28"/>
        </w:rPr>
        <w:t xml:space="preserve">Благоустройство и уборка городских территорий осуществляется собственниками земельных участков, если иное не предусмотрено законом или договором, либо специализированными организациями на основании соглашений с хозяйствующими субъектами и физическими лицами.      </w:t>
      </w:r>
    </w:p>
    <w:p w:rsidR="00FD3D09" w:rsidRPr="00FD3D09" w:rsidRDefault="00FD3D09" w:rsidP="00FD3D0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FD3D09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    </w:t>
      </w:r>
    </w:p>
    <w:p w:rsidR="00FD3D09" w:rsidRPr="00FD3D09" w:rsidRDefault="00FD3D09" w:rsidP="00FD3D0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FD3D09"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  <w:t>4.7.</w:t>
      </w:r>
      <w:r w:rsidRPr="00FD3D09">
        <w:rPr>
          <w:rFonts w:ascii="Times New Roman" w:hAnsi="Times New Roman"/>
          <w:b/>
          <w:sz w:val="28"/>
          <w:szCs w:val="28"/>
        </w:rPr>
        <w:t xml:space="preserve"> Особые требования к доступности городской среды для маломобильных групп населения.</w:t>
      </w:r>
    </w:p>
    <w:p w:rsidR="00FD3D09" w:rsidRPr="00FD3D09" w:rsidRDefault="00FD3D09" w:rsidP="00FD3D0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D3D09">
        <w:rPr>
          <w:rFonts w:ascii="Times New Roman" w:hAnsi="Times New Roman"/>
          <w:b/>
          <w:sz w:val="28"/>
          <w:szCs w:val="28"/>
        </w:rPr>
        <w:t xml:space="preserve">         </w:t>
      </w:r>
      <w:r w:rsidRPr="00FD3D09">
        <w:rPr>
          <w:rFonts w:ascii="Times New Roman" w:hAnsi="Times New Roman"/>
          <w:sz w:val="28"/>
          <w:szCs w:val="28"/>
        </w:rPr>
        <w:t>4.7.1. Приоритет обеспечения качества  среды при реализации проектов благоустройства территорий достигается путем реализации принципа безопасной, комфортной, привлекательной организации пешеходной среды.</w:t>
      </w:r>
    </w:p>
    <w:p w:rsidR="00FD3D09" w:rsidRPr="00FD3D09" w:rsidRDefault="00FD3D09" w:rsidP="00FD3D0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D3D09">
        <w:rPr>
          <w:rFonts w:ascii="Times New Roman" w:hAnsi="Times New Roman"/>
          <w:sz w:val="28"/>
          <w:szCs w:val="28"/>
        </w:rPr>
        <w:t xml:space="preserve">         4.7.2. 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FD3D09" w:rsidRPr="00FD3D09" w:rsidRDefault="00FD3D09" w:rsidP="00FD3D0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D3D09">
        <w:rPr>
          <w:rFonts w:ascii="Times New Roman" w:hAnsi="Times New Roman"/>
          <w:sz w:val="28"/>
          <w:szCs w:val="28"/>
        </w:rPr>
        <w:t xml:space="preserve">         4.7.3. Проектирование, строительство, установка технических средств и оборудования, способствующих передвижению пожилых лиц и инвалидов, осуществляется при новом строительстве заказчиком в соответствии с утвержденной проектной документацией.</w:t>
      </w:r>
    </w:p>
    <w:p w:rsidR="00FD3D09" w:rsidRPr="00FD3D09" w:rsidRDefault="00FD3D09" w:rsidP="00FD3D0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D3D09">
        <w:rPr>
          <w:rFonts w:ascii="Times New Roman" w:hAnsi="Times New Roman"/>
          <w:sz w:val="28"/>
          <w:szCs w:val="28"/>
        </w:rPr>
        <w:t xml:space="preserve">          4.7.4. В составе общественных пространств необходимо резервировать парковочные места для маломобильных групп граждан.</w:t>
      </w:r>
    </w:p>
    <w:p w:rsidR="00FD3D09" w:rsidRPr="00FD3D09" w:rsidRDefault="00FD3D09" w:rsidP="00FD3D0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D3D09">
        <w:rPr>
          <w:rFonts w:ascii="Times New Roman" w:hAnsi="Times New Roman"/>
          <w:sz w:val="28"/>
          <w:szCs w:val="28"/>
        </w:rPr>
        <w:t xml:space="preserve">          4.7.5. При планировании пешеходных маршрутов, общественных пространств (включая входные группы в здания) необходимо обеспечить отсутствие барьеров для передвижения маломобильных групп граждан за счет устройства пандусов, правильно спроектированных съездов с тротуаров, тактильной плитки и др.</w:t>
      </w:r>
    </w:p>
    <w:p w:rsidR="00FD3D09" w:rsidRPr="00FD3D09" w:rsidRDefault="00FD3D09" w:rsidP="00FD3D0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D3D09">
        <w:rPr>
          <w:rFonts w:ascii="Times New Roman" w:hAnsi="Times New Roman"/>
          <w:sz w:val="28"/>
          <w:szCs w:val="28"/>
        </w:rPr>
        <w:t xml:space="preserve">          4.7.6. При планировании пешеходных маршрутов должно быть предусмотрено достаточное количество мест кратковременного отдыха (скамейки и пр.) для маломобильных граждан.</w:t>
      </w:r>
    </w:p>
    <w:p w:rsidR="00FD3D09" w:rsidRPr="00FD3D09" w:rsidRDefault="00FD3D09" w:rsidP="00FD3D09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hAnsi="Times New Roman"/>
          <w:bCs/>
          <w:color w:val="2D2D2D"/>
          <w:spacing w:val="2"/>
          <w:sz w:val="28"/>
          <w:szCs w:val="28"/>
        </w:rPr>
      </w:pPr>
      <w:r w:rsidRPr="00FD3D09">
        <w:rPr>
          <w:rFonts w:ascii="Times New Roman" w:hAnsi="Times New Roman"/>
          <w:bCs/>
          <w:color w:val="2D2D2D"/>
          <w:spacing w:val="2"/>
          <w:sz w:val="28"/>
          <w:szCs w:val="28"/>
        </w:rPr>
        <w:t>4.7.8. Система средств информационной поддержки должна быть обеспечена на всех путях движения, доступных для МГН на все время эксплуатации.</w:t>
      </w:r>
    </w:p>
    <w:p w:rsidR="00FD3D09" w:rsidRPr="00FD3D09" w:rsidRDefault="00FD3D09" w:rsidP="00FD3D09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hAnsi="Times New Roman"/>
          <w:bCs/>
          <w:color w:val="2D2D2D"/>
          <w:spacing w:val="2"/>
          <w:sz w:val="28"/>
          <w:szCs w:val="28"/>
        </w:rPr>
      </w:pPr>
      <w:r w:rsidRPr="00FD3D09">
        <w:rPr>
          <w:rFonts w:ascii="Times New Roman" w:hAnsi="Times New Roman"/>
          <w:bCs/>
          <w:color w:val="2D2D2D"/>
          <w:spacing w:val="2"/>
          <w:sz w:val="28"/>
          <w:szCs w:val="28"/>
        </w:rPr>
        <w:t>4.7.9. Транспортные проезды на участке и пешеходные дороги на пути к объектам, посещаемым инвалидами, допускается совмещать при соблюдении градостроительных требований к параметрам путей движения.</w:t>
      </w:r>
    </w:p>
    <w:p w:rsidR="00FD3D09" w:rsidRPr="00FD3D09" w:rsidRDefault="00FD3D09" w:rsidP="00FD3D09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hAnsi="Times New Roman"/>
          <w:bCs/>
          <w:color w:val="2D2D2D"/>
          <w:spacing w:val="2"/>
          <w:sz w:val="28"/>
          <w:szCs w:val="28"/>
        </w:rPr>
      </w:pPr>
      <w:r w:rsidRPr="00FD3D09">
        <w:rPr>
          <w:rFonts w:ascii="Times New Roman" w:hAnsi="Times New Roman"/>
          <w:bCs/>
          <w:color w:val="2D2D2D"/>
          <w:spacing w:val="2"/>
          <w:sz w:val="28"/>
          <w:szCs w:val="28"/>
        </w:rPr>
        <w:t xml:space="preserve">4.7.10.  На открытых индивидуальных автостоянках около учреждений обслуживания следует выделять не менее 10 % мест (но не менее одного </w:t>
      </w:r>
      <w:r w:rsidRPr="00FD3D09">
        <w:rPr>
          <w:rFonts w:ascii="Times New Roman" w:hAnsi="Times New Roman"/>
          <w:bCs/>
          <w:color w:val="2D2D2D"/>
          <w:spacing w:val="2"/>
          <w:sz w:val="28"/>
          <w:szCs w:val="28"/>
        </w:rPr>
        <w:lastRenderedPageBreak/>
        <w:t>места) для транспорта инвалидов. Эти места должны обозначаться знаками, принятыми в международной практике.</w:t>
      </w:r>
    </w:p>
    <w:p w:rsidR="00FD3D09" w:rsidRPr="00FD3D09" w:rsidRDefault="00FD3D09" w:rsidP="00FD3D09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hAnsi="Times New Roman"/>
          <w:bCs/>
          <w:color w:val="2D2D2D"/>
          <w:spacing w:val="2"/>
          <w:sz w:val="28"/>
          <w:szCs w:val="28"/>
        </w:rPr>
      </w:pPr>
      <w:r w:rsidRPr="00FD3D09">
        <w:rPr>
          <w:rFonts w:ascii="Times New Roman" w:hAnsi="Times New Roman"/>
          <w:bCs/>
          <w:color w:val="2D2D2D"/>
          <w:spacing w:val="2"/>
          <w:sz w:val="28"/>
          <w:szCs w:val="28"/>
        </w:rPr>
        <w:t xml:space="preserve">4.7.11. Места для личного автотранспорта инвалидов желательно размещать вблизи входа, доступного для инвалидов, но не далее 50 м, а при жилых зданиях – не далее 100  м. </w:t>
      </w:r>
    </w:p>
    <w:p w:rsidR="00FD3D09" w:rsidRPr="00FD3D09" w:rsidRDefault="00FD3D09" w:rsidP="00FD3D09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hAnsi="Times New Roman"/>
          <w:bCs/>
          <w:color w:val="2D2D2D"/>
          <w:spacing w:val="2"/>
          <w:sz w:val="28"/>
          <w:szCs w:val="28"/>
        </w:rPr>
      </w:pPr>
      <w:r w:rsidRPr="00FD3D09">
        <w:rPr>
          <w:rFonts w:ascii="Times New Roman" w:hAnsi="Times New Roman"/>
          <w:bCs/>
          <w:color w:val="2D2D2D"/>
          <w:spacing w:val="2"/>
          <w:sz w:val="28"/>
          <w:szCs w:val="28"/>
        </w:rPr>
        <w:t>4.7.12. Ширина зоны для парковки автомобиля инвалида должна быть не менее 3,5 м.  Площадки для остановки специализированных средств общественного транспорта, перевозящих только инвалидов, следует предусматривать на расстоянии не далее  100 м от входов в общественные здания, доступные для МГН.</w:t>
      </w:r>
    </w:p>
    <w:p w:rsidR="00FD3D09" w:rsidRPr="00FD3D09" w:rsidRDefault="00FD3D09" w:rsidP="00FD3D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D3D09" w:rsidRPr="00FD3D09" w:rsidRDefault="00FD3D09" w:rsidP="00FD3D09">
      <w:pPr>
        <w:spacing w:line="240" w:lineRule="auto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D3D09" w:rsidRPr="00FD3D09" w:rsidRDefault="00FD3D09" w:rsidP="00FD3D09">
      <w:pPr>
        <w:spacing w:line="240" w:lineRule="auto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D3D09">
        <w:rPr>
          <w:rFonts w:ascii="Times New Roman" w:hAnsi="Times New Roman"/>
          <w:b/>
          <w:sz w:val="28"/>
          <w:szCs w:val="28"/>
        </w:rPr>
        <w:t>4.8. Принципы и механизмы общественного участия в принятии  решений и реализации проектов комплексного благоустройства и развития городской среды.</w:t>
      </w:r>
    </w:p>
    <w:p w:rsidR="00FD3D09" w:rsidRPr="00FD3D09" w:rsidRDefault="00FD3D09" w:rsidP="00FD3D09">
      <w:pPr>
        <w:spacing w:line="240" w:lineRule="auto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D3D09" w:rsidRPr="00FD3D09" w:rsidRDefault="00FD3D09" w:rsidP="00FD3D09">
      <w:pPr>
        <w:spacing w:line="240" w:lineRule="auto"/>
        <w:ind w:left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D3D09">
        <w:rPr>
          <w:rFonts w:ascii="Times New Roman" w:hAnsi="Times New Roman"/>
          <w:b/>
          <w:sz w:val="28"/>
          <w:szCs w:val="28"/>
        </w:rPr>
        <w:t>4.8.1. Принципы организации общественного соучастия:</w:t>
      </w:r>
    </w:p>
    <w:p w:rsidR="00FD3D09" w:rsidRPr="00FD3D09" w:rsidRDefault="00FD3D09" w:rsidP="00FD3D09">
      <w:pPr>
        <w:spacing w:line="240" w:lineRule="auto"/>
        <w:ind w:left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D3D09" w:rsidRPr="00FD3D09" w:rsidRDefault="00FD3D09" w:rsidP="00FD3D0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D3D09">
        <w:rPr>
          <w:rFonts w:ascii="Times New Roman" w:hAnsi="Times New Roman"/>
          <w:b/>
          <w:color w:val="980000"/>
          <w:sz w:val="28"/>
          <w:szCs w:val="28"/>
        </w:rPr>
        <w:t xml:space="preserve"> </w:t>
      </w:r>
      <w:r w:rsidRPr="00FD3D09">
        <w:rPr>
          <w:rFonts w:ascii="Times New Roman" w:hAnsi="Times New Roman"/>
          <w:sz w:val="28"/>
          <w:szCs w:val="28"/>
        </w:rPr>
        <w:t xml:space="preserve">        4.8.2. Н</w:t>
      </w:r>
      <w:r w:rsidRPr="00FD3D09">
        <w:rPr>
          <w:rFonts w:ascii="Times New Roman" w:hAnsi="Times New Roman"/>
          <w:sz w:val="28"/>
          <w:szCs w:val="28"/>
          <w:highlight w:val="white"/>
        </w:rPr>
        <w:t>аиболее полное включение всех заинтересованных сторон, на выявление их истинных интересов и ценностей, их отражение в проектировании любых городских изменений, на достижение согласия по целям и планам реализации проектов, на мобилизацию и объединение всех субъектов городской жизни вокруг проектов реализующих стратегию развития территории.</w:t>
      </w:r>
    </w:p>
    <w:p w:rsidR="00FD3D09" w:rsidRPr="00FD3D09" w:rsidRDefault="00FD3D09" w:rsidP="00FD3D0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 w:rsidRPr="00FD3D09">
        <w:rPr>
          <w:rFonts w:ascii="Times New Roman" w:hAnsi="Times New Roman"/>
          <w:sz w:val="28"/>
          <w:szCs w:val="28"/>
          <w:highlight w:val="white"/>
        </w:rPr>
        <w:t xml:space="preserve">          4.8.3. Открытое обсуждение проектов благоустройства территорий на этапе формулирования задач проекта и по итогам каждого из этапов проектирования.</w:t>
      </w:r>
    </w:p>
    <w:p w:rsidR="00FD3D09" w:rsidRPr="00FD3D09" w:rsidRDefault="00FD3D09" w:rsidP="00FD3D0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 w:rsidRPr="00FD3D09">
        <w:rPr>
          <w:rFonts w:ascii="Times New Roman" w:hAnsi="Times New Roman"/>
          <w:sz w:val="28"/>
          <w:szCs w:val="28"/>
          <w:highlight w:val="white"/>
        </w:rPr>
        <w:t xml:space="preserve">         4.8.4. Решения должны приниматься открыто и гласно, с учетом мнения жителей соответствующих территорий и всех субъектов городской жизни.</w:t>
      </w:r>
    </w:p>
    <w:p w:rsidR="00FD3D09" w:rsidRPr="00FD3D09" w:rsidRDefault="00FD3D09" w:rsidP="00FD3D0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 w:rsidRPr="00FD3D09">
        <w:rPr>
          <w:rFonts w:ascii="Times New Roman" w:hAnsi="Times New Roman"/>
          <w:sz w:val="28"/>
          <w:szCs w:val="28"/>
          <w:highlight w:val="white"/>
        </w:rPr>
        <w:t xml:space="preserve">         4.8.5.  Информирование населения и других субъектов городской жизни о задачах и проектах в сфере благоустройства и комплексного развития городской среды путем размещения в сети Интернет.</w:t>
      </w:r>
    </w:p>
    <w:p w:rsidR="00FD3D09" w:rsidRPr="00FD3D09" w:rsidRDefault="00FD3D09" w:rsidP="00FD3D0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D3D09">
        <w:rPr>
          <w:rFonts w:ascii="Times New Roman" w:hAnsi="Times New Roman"/>
          <w:sz w:val="28"/>
          <w:szCs w:val="28"/>
        </w:rPr>
        <w:t xml:space="preserve">        4.8.6. Осуществление общественного </w:t>
      </w:r>
      <w:proofErr w:type="gramStart"/>
      <w:r w:rsidRPr="00FD3D09">
        <w:rPr>
          <w:rFonts w:ascii="Times New Roman" w:hAnsi="Times New Roman"/>
          <w:sz w:val="28"/>
          <w:szCs w:val="28"/>
        </w:rPr>
        <w:t>контроля</w:t>
      </w:r>
      <w:proofErr w:type="gramEnd"/>
      <w:r w:rsidRPr="00FD3D09">
        <w:rPr>
          <w:rFonts w:ascii="Times New Roman" w:hAnsi="Times New Roman"/>
          <w:sz w:val="28"/>
          <w:szCs w:val="28"/>
        </w:rPr>
        <w:t xml:space="preserve"> над процессом реализации проекта включая возможность контроля со стороны любых заинтересованных сторон, формирования рабочих групп, общественного совета проекта, либо наблюдательного совета проекта.</w:t>
      </w:r>
    </w:p>
    <w:p w:rsidR="00FD3D09" w:rsidRPr="00FD3D09" w:rsidRDefault="00FD3D09" w:rsidP="00FD3D0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D3D09">
        <w:rPr>
          <w:rFonts w:ascii="Times New Roman" w:hAnsi="Times New Roman"/>
          <w:sz w:val="28"/>
          <w:szCs w:val="28"/>
        </w:rPr>
        <w:t xml:space="preserve">        4.8.7. Осуществление общественного </w:t>
      </w:r>
      <w:proofErr w:type="gramStart"/>
      <w:r w:rsidRPr="00FD3D09">
        <w:rPr>
          <w:rFonts w:ascii="Times New Roman" w:hAnsi="Times New Roman"/>
          <w:sz w:val="28"/>
          <w:szCs w:val="28"/>
        </w:rPr>
        <w:t>контроля</w:t>
      </w:r>
      <w:proofErr w:type="gramEnd"/>
      <w:r w:rsidRPr="00FD3D09">
        <w:rPr>
          <w:rFonts w:ascii="Times New Roman" w:hAnsi="Times New Roman"/>
          <w:sz w:val="28"/>
          <w:szCs w:val="28"/>
        </w:rPr>
        <w:t xml:space="preserve"> над процессом эксплуатации территории включая возможность для контроля со стороны любых заинтересованных сторон, формирования рабочей группы, общественного совета проекта, либо наблюдательного совета проекта для проведения регулярной оценки эксплуатации. </w:t>
      </w:r>
    </w:p>
    <w:p w:rsidR="00FD3D09" w:rsidRPr="00FD3D09" w:rsidRDefault="00FD3D09" w:rsidP="00FD3D0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D3D09">
        <w:rPr>
          <w:rFonts w:ascii="Times New Roman" w:hAnsi="Times New Roman"/>
          <w:sz w:val="28"/>
          <w:szCs w:val="28"/>
        </w:rPr>
        <w:t xml:space="preserve">      4.8.9. Механизмы общественного участия.</w:t>
      </w:r>
    </w:p>
    <w:p w:rsidR="00FD3D09" w:rsidRPr="00FD3D09" w:rsidRDefault="00FD3D09" w:rsidP="00FD3D0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 w:rsidRPr="00FD3D09">
        <w:rPr>
          <w:rFonts w:ascii="Times New Roman" w:hAnsi="Times New Roman"/>
          <w:sz w:val="28"/>
          <w:szCs w:val="28"/>
        </w:rPr>
        <w:t xml:space="preserve">      4.8.10.</w:t>
      </w:r>
      <w:r w:rsidRPr="00FD3D09">
        <w:rPr>
          <w:rFonts w:ascii="Times New Roman" w:hAnsi="Times New Roman"/>
          <w:sz w:val="28"/>
          <w:szCs w:val="28"/>
          <w:highlight w:val="white"/>
        </w:rPr>
        <w:t>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работы.</w:t>
      </w:r>
    </w:p>
    <w:p w:rsidR="00FD3D09" w:rsidRPr="00FD3D09" w:rsidRDefault="00FD3D09" w:rsidP="00FD3D0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 w:rsidRPr="00FD3D09">
        <w:rPr>
          <w:rFonts w:ascii="Times New Roman" w:hAnsi="Times New Roman"/>
          <w:sz w:val="28"/>
          <w:szCs w:val="28"/>
          <w:highlight w:val="white"/>
        </w:rPr>
        <w:lastRenderedPageBreak/>
        <w:t xml:space="preserve">      </w:t>
      </w:r>
      <w:r w:rsidRPr="00FD3D09">
        <w:rPr>
          <w:rFonts w:ascii="Times New Roman" w:hAnsi="Times New Roman"/>
          <w:sz w:val="28"/>
          <w:szCs w:val="28"/>
        </w:rPr>
        <w:t>4.8.11</w:t>
      </w:r>
      <w:r w:rsidRPr="00FD3D09">
        <w:rPr>
          <w:rFonts w:ascii="Times New Roman" w:hAnsi="Times New Roman"/>
          <w:sz w:val="28"/>
          <w:szCs w:val="28"/>
          <w:highlight w:val="white"/>
        </w:rPr>
        <w:t>. На каждом этапе проектирования рекомендуется выбирать максимально подходящие для конкретной ситуации механизмы, они должны быть простыми и понятными для всех заинтересованных в проекте сторон.</w:t>
      </w:r>
    </w:p>
    <w:p w:rsidR="00FD3D09" w:rsidRPr="00FD3D09" w:rsidRDefault="00FD3D09" w:rsidP="00FD3D0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 w:rsidRPr="00FD3D09">
        <w:rPr>
          <w:rFonts w:ascii="Times New Roman" w:hAnsi="Times New Roman"/>
          <w:sz w:val="28"/>
          <w:szCs w:val="28"/>
          <w:highlight w:val="white"/>
        </w:rPr>
        <w:t xml:space="preserve">      4.8.12. Для проведения общественных обсуждений необходимо выбирать хорошо известные населению общественные и культурные центры (ДК, школы, молодежные и культурные центры), находящиеся в зоне хорошей транспортной доступности, расположенные по соседству с объектом проектирования.</w:t>
      </w:r>
    </w:p>
    <w:p w:rsidR="00FD3D09" w:rsidRPr="00FD3D09" w:rsidRDefault="00FD3D09" w:rsidP="00FD3D0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 w:rsidRPr="00FD3D09">
        <w:rPr>
          <w:rFonts w:ascii="Times New Roman" w:hAnsi="Times New Roman"/>
          <w:sz w:val="28"/>
          <w:szCs w:val="28"/>
          <w:highlight w:val="white"/>
        </w:rPr>
        <w:t xml:space="preserve">      4.8.13. По итогам встреч, проектных семинаров, и любых других форматов общественных обсуждений должен быть сформирован отчет о встрече, а также видеозапись самой встречи и выложены в публичный </w:t>
      </w:r>
      <w:proofErr w:type="gramStart"/>
      <w:r w:rsidRPr="00FD3D09">
        <w:rPr>
          <w:rFonts w:ascii="Times New Roman" w:hAnsi="Times New Roman"/>
          <w:sz w:val="28"/>
          <w:szCs w:val="28"/>
          <w:highlight w:val="white"/>
        </w:rPr>
        <w:t>доступ</w:t>
      </w:r>
      <w:proofErr w:type="gramEnd"/>
      <w:r w:rsidRPr="00FD3D09">
        <w:rPr>
          <w:rFonts w:ascii="Times New Roman" w:hAnsi="Times New Roman"/>
          <w:sz w:val="28"/>
          <w:szCs w:val="28"/>
          <w:highlight w:val="white"/>
        </w:rPr>
        <w:t xml:space="preserve"> как на информационных ресурсах проекта, так и на официальном сайте муниципалитета для того, чтобы граждане могли отслеживать процесс развития проекта, а также комментировать и включаться в этот процесс на любом этапе.</w:t>
      </w:r>
    </w:p>
    <w:p w:rsidR="00FD3D09" w:rsidRPr="00FD3D09" w:rsidRDefault="00FD3D09" w:rsidP="00FD3D0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 w:rsidRPr="00FD3D09">
        <w:rPr>
          <w:rFonts w:ascii="Times New Roman" w:hAnsi="Times New Roman"/>
          <w:sz w:val="28"/>
          <w:szCs w:val="28"/>
          <w:highlight w:val="white"/>
        </w:rPr>
        <w:t xml:space="preserve">       4.8.14. Для обеспечения квалифицированного участия необходимо публиковать достоверную и актуальную информацию о проекте, результатах </w:t>
      </w:r>
      <w:proofErr w:type="spellStart"/>
      <w:r w:rsidRPr="00FD3D09">
        <w:rPr>
          <w:rFonts w:ascii="Times New Roman" w:hAnsi="Times New Roman"/>
          <w:sz w:val="28"/>
          <w:szCs w:val="28"/>
          <w:highlight w:val="white"/>
        </w:rPr>
        <w:t>предпроектного</w:t>
      </w:r>
      <w:proofErr w:type="spellEnd"/>
      <w:r w:rsidRPr="00FD3D09">
        <w:rPr>
          <w:rFonts w:ascii="Times New Roman" w:hAnsi="Times New Roman"/>
          <w:sz w:val="28"/>
          <w:szCs w:val="28"/>
          <w:highlight w:val="white"/>
        </w:rPr>
        <w:t xml:space="preserve"> исследования, а также сам проект </w:t>
      </w:r>
      <w:r w:rsidRPr="00FD3D09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FD3D09">
        <w:rPr>
          <w:rFonts w:ascii="Times New Roman" w:hAnsi="Times New Roman"/>
          <w:sz w:val="28"/>
          <w:szCs w:val="28"/>
        </w:rPr>
        <w:t>позднее</w:t>
      </w:r>
      <w:proofErr w:type="gramEnd"/>
      <w:r w:rsidRPr="00FD3D09">
        <w:rPr>
          <w:rFonts w:ascii="Times New Roman" w:hAnsi="Times New Roman"/>
          <w:sz w:val="28"/>
          <w:szCs w:val="28"/>
        </w:rPr>
        <w:t xml:space="preserve"> чем за 14 дней до </w:t>
      </w:r>
      <w:r w:rsidRPr="00FD3D09">
        <w:rPr>
          <w:rFonts w:ascii="Times New Roman" w:hAnsi="Times New Roman"/>
          <w:sz w:val="28"/>
          <w:szCs w:val="28"/>
          <w:highlight w:val="white"/>
        </w:rPr>
        <w:t>проведения самого общественного обсуждения.</w:t>
      </w:r>
    </w:p>
    <w:p w:rsidR="00FD3D09" w:rsidRPr="00FD3D09" w:rsidRDefault="00FD3D09" w:rsidP="00FD3D0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D3D09">
        <w:rPr>
          <w:rFonts w:ascii="Times New Roman" w:hAnsi="Times New Roman"/>
          <w:sz w:val="28"/>
          <w:szCs w:val="28"/>
        </w:rPr>
        <w:t xml:space="preserve">      4.8.15.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FD3D09" w:rsidRPr="00FD3D09" w:rsidRDefault="00FD3D09" w:rsidP="00FD3D09">
      <w:pPr>
        <w:rPr>
          <w:b/>
          <w:sz w:val="28"/>
          <w:szCs w:val="28"/>
        </w:rPr>
      </w:pPr>
    </w:p>
    <w:p w:rsidR="00FD3D09" w:rsidRDefault="00FD3D09" w:rsidP="00477D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D09" w:rsidRDefault="00FD3D09" w:rsidP="00477D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D09" w:rsidRDefault="00FD3D09" w:rsidP="00477D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D09" w:rsidRDefault="00FD3D09" w:rsidP="00477D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D09" w:rsidRDefault="00FD3D09" w:rsidP="00477D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D09" w:rsidRDefault="00FD3D09" w:rsidP="00477D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D09" w:rsidRDefault="00FD3D09" w:rsidP="00477D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D09" w:rsidRDefault="00FD3D09" w:rsidP="00477D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D09" w:rsidRDefault="00FD3D09" w:rsidP="00477D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D09" w:rsidRDefault="00FD3D09" w:rsidP="00477D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D09" w:rsidRDefault="00FD3D09" w:rsidP="00477D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D09" w:rsidRDefault="00FD3D09" w:rsidP="00477D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D09" w:rsidRDefault="00FD3D09" w:rsidP="00477D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D09" w:rsidRDefault="00FD3D09" w:rsidP="00477D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D09" w:rsidRDefault="00FD3D09" w:rsidP="00477D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D09" w:rsidRDefault="00FD3D09" w:rsidP="00477D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D09" w:rsidRDefault="00FD3D09" w:rsidP="00477D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D09" w:rsidRDefault="00FD3D09" w:rsidP="00477D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D3D09" w:rsidSect="00EC4DE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B28DA"/>
    <w:multiLevelType w:val="hybridMultilevel"/>
    <w:tmpl w:val="D2ACBF4A"/>
    <w:lvl w:ilvl="0" w:tplc="9A425A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0E4519"/>
    <w:multiLevelType w:val="hybridMultilevel"/>
    <w:tmpl w:val="D6FAEF6E"/>
    <w:lvl w:ilvl="0" w:tplc="E0D4B16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03DDE"/>
    <w:multiLevelType w:val="hybridMultilevel"/>
    <w:tmpl w:val="CC58C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E0771"/>
    <w:multiLevelType w:val="hybridMultilevel"/>
    <w:tmpl w:val="AEC40470"/>
    <w:lvl w:ilvl="0" w:tplc="EAB0E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39CB"/>
    <w:rsid w:val="000C2F0C"/>
    <w:rsid w:val="000D41E4"/>
    <w:rsid w:val="00116999"/>
    <w:rsid w:val="001E2BEC"/>
    <w:rsid w:val="001F05F7"/>
    <w:rsid w:val="0024332C"/>
    <w:rsid w:val="003139CB"/>
    <w:rsid w:val="004168CB"/>
    <w:rsid w:val="00475E5C"/>
    <w:rsid w:val="00477D60"/>
    <w:rsid w:val="00514C72"/>
    <w:rsid w:val="00546E0D"/>
    <w:rsid w:val="00571D6D"/>
    <w:rsid w:val="005E6DAA"/>
    <w:rsid w:val="005F322A"/>
    <w:rsid w:val="00632C84"/>
    <w:rsid w:val="006E64BC"/>
    <w:rsid w:val="00862E31"/>
    <w:rsid w:val="00983F98"/>
    <w:rsid w:val="00A05E3F"/>
    <w:rsid w:val="00BC73D3"/>
    <w:rsid w:val="00C5038F"/>
    <w:rsid w:val="00CF129B"/>
    <w:rsid w:val="00CF7B43"/>
    <w:rsid w:val="00DC2D68"/>
    <w:rsid w:val="00E83866"/>
    <w:rsid w:val="00EC4DE5"/>
    <w:rsid w:val="00EE7616"/>
    <w:rsid w:val="00F76883"/>
    <w:rsid w:val="00FD3D09"/>
    <w:rsid w:val="00FF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D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38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3D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</dc:creator>
  <cp:keywords/>
  <dc:description/>
  <cp:lastModifiedBy>FORWARD</cp:lastModifiedBy>
  <cp:revision>20</cp:revision>
  <cp:lastPrinted>2017-09-21T03:55:00Z</cp:lastPrinted>
  <dcterms:created xsi:type="dcterms:W3CDTF">2017-06-09T06:40:00Z</dcterms:created>
  <dcterms:modified xsi:type="dcterms:W3CDTF">2017-12-13T09:34:00Z</dcterms:modified>
</cp:coreProperties>
</file>